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98E" w:rsidRDefault="0074698E" w:rsidP="0074698E">
      <w:pPr>
        <w:spacing w:after="0"/>
        <w:rPr>
          <w:rFonts w:cstheme="minorHAnsi"/>
          <w:lang w:val="ka-GE"/>
        </w:rPr>
      </w:pPr>
    </w:p>
    <w:p w:rsidR="00E758E4" w:rsidRPr="00F77FF7" w:rsidRDefault="00E758E4" w:rsidP="00E758E4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E758E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E758E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E758E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E758E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77FF7" w:rsidRDefault="00E758E4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E758E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77FF7" w:rsidRDefault="00E758E4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758E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შრომისა და დასაქმების პოლიტიკისა და კოლექტიური შრომითი დავების სამმართველო</w:t>
            </w:r>
          </w:p>
        </w:tc>
      </w:tr>
      <w:tr w:rsidR="00E758E4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E758E4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77FF7" w:rsidRDefault="00E758E4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E758E4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E758E4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77FF7" w:rsidRDefault="00E758E4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28" style="position:absolute;z-index:251660288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29" style="position:absolute;z-index:251661312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E758E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77FF7" w:rsidRDefault="00E758E4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E758E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77FF7" w:rsidRDefault="00E758E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E758E4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758E4" w:rsidRPr="00F77FF7" w:rsidRDefault="00E758E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A43576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E758E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E758E4" w:rsidRPr="00F77FF7" w:rsidRDefault="00E758E4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E758E4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758E4" w:rsidRPr="00F77FF7" w:rsidRDefault="00E758E4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E758E4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E758E4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E758E4" w:rsidRDefault="00E758E4" w:rsidP="00E758E4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szCs w:val="20"/>
                <w:lang w:val="ka-GE"/>
              </w:rPr>
              <w:lastRenderedPageBreak/>
              <w:t>მონაწილეობს შრომის პოლიტიკის, სტრატეგიისა და სამოქმედო გეგმების შემუშავებაში;</w:t>
            </w:r>
          </w:p>
          <w:p w:rsidR="00E758E4" w:rsidRPr="00E758E4" w:rsidRDefault="00E758E4" w:rsidP="00E758E4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szCs w:val="20"/>
                <w:lang w:val="ka-GE"/>
              </w:rPr>
              <w:t>დასაქმებისა და შრომის კანონმდებლობის სრულყოფის მიზნით, შეიმუშავებს სამართლებრივი აქტების პროექტებს ან იღებს მათ შემუშავების პროცესში მონაწილებას;</w:t>
            </w:r>
          </w:p>
          <w:p w:rsidR="00E758E4" w:rsidRPr="00E758E4" w:rsidRDefault="00E758E4" w:rsidP="00E758E4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szCs w:val="20"/>
                <w:lang w:val="ka-GE"/>
              </w:rPr>
              <w:t>ამზადებს შრომისა და დასაქმების სფეროში საერთაშორისო კონვენციების, რეკომენდაციების, შეთანხმებების ფარგლებში სახელმწიფოს მხრიდან აღებულ ვალდებულებათა შესრულების თაობაზე პერიოდულ ანგარიშებს ან იღებს მონაწილეობას მათ მომზადებაში;</w:t>
            </w:r>
          </w:p>
          <w:p w:rsidR="00E758E4" w:rsidRPr="00E758E4" w:rsidRDefault="00E758E4" w:rsidP="00E758E4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szCs w:val="20"/>
                <w:lang w:val="ka-GE"/>
              </w:rPr>
              <w:t xml:space="preserve">მონაწილეობს </w:t>
            </w:r>
            <w:proofErr w:type="spellStart"/>
            <w:r w:rsidRPr="00E758E4">
              <w:rPr>
                <w:rFonts w:ascii="Sylfaen" w:eastAsia="Times New Roman" w:hAnsi="Sylfaen" w:cs="Sylfaen"/>
                <w:szCs w:val="20"/>
              </w:rPr>
              <w:t>სამინისტროს</w:t>
            </w:r>
            <w:proofErr w:type="spellEnd"/>
            <w:r w:rsidRPr="00E758E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E758E4">
              <w:rPr>
                <w:rFonts w:ascii="Sylfaen" w:eastAsia="Times New Roman" w:hAnsi="Sylfaen" w:cs="Sylfaen"/>
                <w:szCs w:val="20"/>
              </w:rPr>
              <w:t>მიერ</w:t>
            </w:r>
            <w:proofErr w:type="spellEnd"/>
            <w:r w:rsidRPr="00E758E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E758E4">
              <w:rPr>
                <w:rFonts w:ascii="Sylfaen" w:eastAsia="Times New Roman" w:hAnsi="Sylfaen" w:cs="Sylfaen"/>
                <w:szCs w:val="20"/>
              </w:rPr>
              <w:t>დასადები</w:t>
            </w:r>
            <w:proofErr w:type="spellEnd"/>
            <w:r w:rsidRPr="00E758E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E758E4">
              <w:rPr>
                <w:rFonts w:ascii="Sylfaen" w:eastAsia="Times New Roman" w:hAnsi="Sylfaen" w:cs="Sylfaen"/>
                <w:szCs w:val="20"/>
              </w:rPr>
              <w:t>საერთაშორისო</w:t>
            </w:r>
            <w:proofErr w:type="spellEnd"/>
            <w:r w:rsidRPr="00E758E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E758E4">
              <w:rPr>
                <w:rFonts w:ascii="Sylfaen" w:eastAsia="Times New Roman" w:hAnsi="Sylfaen" w:cs="Sylfaen"/>
                <w:szCs w:val="20"/>
              </w:rPr>
              <w:t>ხელშეკრულებებ</w:t>
            </w:r>
            <w:proofErr w:type="spellEnd"/>
            <w:r w:rsidRPr="00E758E4">
              <w:rPr>
                <w:rFonts w:ascii="Sylfaen" w:eastAsia="Times New Roman" w:hAnsi="Sylfaen" w:cs="Sylfaen"/>
                <w:szCs w:val="20"/>
                <w:lang w:val="ka-GE"/>
              </w:rPr>
              <w:t>ი</w:t>
            </w:r>
            <w:r w:rsidRPr="00E758E4">
              <w:rPr>
                <w:rFonts w:ascii="Sylfaen" w:eastAsia="Times New Roman" w:hAnsi="Sylfaen" w:cs="Sylfaen"/>
                <w:szCs w:val="20"/>
              </w:rPr>
              <w:t>ს</w:t>
            </w:r>
            <w:r w:rsidRPr="00E758E4">
              <w:rPr>
                <w:rFonts w:ascii="Sylfaen" w:eastAsia="Times New Roman" w:hAnsi="Sylfaen" w:cs="Sylfaen"/>
                <w:szCs w:val="20"/>
                <w:lang w:val="ka-GE"/>
              </w:rPr>
              <w:t xml:space="preserve"> ან/და </w:t>
            </w:r>
            <w:proofErr w:type="spellStart"/>
            <w:r w:rsidRPr="00E758E4">
              <w:rPr>
                <w:rFonts w:ascii="Sylfaen" w:eastAsia="Times New Roman" w:hAnsi="Sylfaen" w:cs="Sylfaen"/>
                <w:szCs w:val="20"/>
              </w:rPr>
              <w:t>დადებულ</w:t>
            </w:r>
            <w:proofErr w:type="spellEnd"/>
            <w:r w:rsidRPr="00E758E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E758E4">
              <w:rPr>
                <w:rFonts w:ascii="Sylfaen" w:eastAsia="Times New Roman" w:hAnsi="Sylfaen" w:cs="Sylfaen"/>
                <w:szCs w:val="20"/>
              </w:rPr>
              <w:t>საერთაშორისო</w:t>
            </w:r>
            <w:proofErr w:type="spellEnd"/>
            <w:r w:rsidRPr="00E758E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E758E4">
              <w:rPr>
                <w:rFonts w:ascii="Sylfaen" w:eastAsia="Times New Roman" w:hAnsi="Sylfaen" w:cs="Sylfaen"/>
                <w:szCs w:val="20"/>
              </w:rPr>
              <w:t>ხელშეკრულებებში</w:t>
            </w:r>
            <w:proofErr w:type="spellEnd"/>
            <w:r w:rsidRPr="00E758E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E758E4">
              <w:rPr>
                <w:rFonts w:ascii="Sylfaen" w:eastAsia="Times New Roman" w:hAnsi="Sylfaen" w:cs="Sylfaen"/>
                <w:szCs w:val="20"/>
              </w:rPr>
              <w:t>ცვლილებებისა</w:t>
            </w:r>
            <w:proofErr w:type="spellEnd"/>
            <w:r w:rsidRPr="00E758E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E758E4">
              <w:rPr>
                <w:rFonts w:ascii="Sylfaen" w:eastAsia="Times New Roman" w:hAnsi="Sylfaen" w:cs="Sylfaen"/>
                <w:szCs w:val="20"/>
              </w:rPr>
              <w:t>და</w:t>
            </w:r>
            <w:proofErr w:type="spellEnd"/>
            <w:r w:rsidRPr="00E758E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E758E4">
              <w:rPr>
                <w:rFonts w:ascii="Sylfaen" w:eastAsia="Times New Roman" w:hAnsi="Sylfaen" w:cs="Sylfaen"/>
                <w:szCs w:val="20"/>
              </w:rPr>
              <w:t>დამატებების</w:t>
            </w:r>
            <w:proofErr w:type="spellEnd"/>
            <w:r w:rsidRPr="00E758E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E758E4">
              <w:rPr>
                <w:rFonts w:ascii="Sylfaen" w:eastAsia="Times New Roman" w:hAnsi="Sylfaen" w:cs="Sylfaen"/>
                <w:szCs w:val="20"/>
              </w:rPr>
              <w:t>შეტანის</w:t>
            </w:r>
            <w:proofErr w:type="spellEnd"/>
            <w:r w:rsidRPr="00E758E4">
              <w:rPr>
                <w:rFonts w:ascii="Sylfaen" w:eastAsia="Times New Roman" w:hAnsi="Sylfaen" w:cs="Sylfaen"/>
                <w:szCs w:val="20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szCs w:val="20"/>
                <w:lang w:val="ka-GE"/>
              </w:rPr>
              <w:t xml:space="preserve">შესახებ პროექტების შემუშავებაში: </w:t>
            </w:r>
            <w:r w:rsidRPr="00E758E4">
              <w:rPr>
                <w:rFonts w:ascii="Sylfaen" w:eastAsia="Times New Roman" w:hAnsi="Sylfaen" w:cs="Sylfaen"/>
                <w:szCs w:val="20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szCs w:val="20"/>
                <w:lang w:val="ka-GE"/>
              </w:rPr>
              <w:t xml:space="preserve"> </w:t>
            </w:r>
          </w:p>
          <w:p w:rsidR="00E758E4" w:rsidRPr="00E758E4" w:rsidRDefault="00E758E4" w:rsidP="00E758E4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szCs w:val="20"/>
                <w:lang w:val="ka-GE"/>
              </w:rPr>
              <w:t>უზრუნველყოფს სოციალური პარტნიორობის სამმხრივი კომისიისა და მის ფარგლებში შექმნილი სამუშაო ჯგუფების საორგანიზაციო-ტექნიკური სამუშაოების მხარდაჭერას (შესაბამისი სამართლებრივი აქტების პროექტების მომზადება, სხდომების ორგანიზება, ოქმების წარმოება, კომისიის წევრების ინფორმირება);</w:t>
            </w:r>
          </w:p>
          <w:p w:rsidR="00E758E4" w:rsidRPr="00E758E4" w:rsidRDefault="00E758E4" w:rsidP="00E758E4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szCs w:val="20"/>
                <w:lang w:val="ka-GE"/>
              </w:rPr>
              <w:t>მონაწილეობს კოლექტიური შრომითი დავების მედიაციაზე ხელმისაწვდომობისა და დასაქმების ადგილებზე კოლექტიური დავების პრევენციის მიზნით, სათანადო პოლიტიკის, სტრატეგიის, სამოქმედო გეგმის შემუშავებაში;</w:t>
            </w:r>
          </w:p>
          <w:p w:rsidR="00E758E4" w:rsidRPr="00E758E4" w:rsidRDefault="00E758E4" w:rsidP="00E758E4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r w:rsidRPr="00E758E4">
              <w:rPr>
                <w:rFonts w:ascii="Sylfaen" w:eastAsia="Arial Unicode MS" w:hAnsi="Sylfaen" w:cs="Arial Unicode MS"/>
                <w:szCs w:val="20"/>
                <w:bdr w:val="none" w:sz="0" w:space="0" w:color="auto" w:frame="1"/>
                <w:lang w:val="ka-GE"/>
              </w:rPr>
              <w:t>უზრუნველყოფს კოლექტიური შრომითი დავების შემათანხმებელი პროცედურებით გადაწყვეტის მიზნით მედიაციის წარმოების ორგანიზაციულ-ტექნიკური ღონისძიებების მხარდაჭერას (შესაბამისი სამართლებრივი აქტების პროექტების მომზადება, სტატისტიკური ინფორმაციის გამოთხოვა, შეგროვება და ანგარიშის მომზადება);</w:t>
            </w:r>
          </w:p>
          <w:p w:rsidR="00E758E4" w:rsidRPr="00E758E4" w:rsidRDefault="00E758E4" w:rsidP="00E758E4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E758E4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E758E4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E758E4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E758E4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E758E4" w:rsidRPr="00E758E4" w:rsidRDefault="00E758E4" w:rsidP="00E758E4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E758E4" w:rsidRPr="00F367DF" w:rsidRDefault="00E758E4" w:rsidP="00E758E4">
            <w:pPr>
              <w:pStyle w:val="ListParagraph"/>
              <w:spacing w:line="240" w:lineRule="auto"/>
              <w:ind w:left="450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E758E4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E758E4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7E5EF6" w:rsidRDefault="00E758E4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E758E4" w:rsidRPr="00F77FF7" w:rsidRDefault="00E758E4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E758E4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E758E4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E758E4" w:rsidRPr="00CD68AC" w:rsidRDefault="00E758E4" w:rsidP="00E758E4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E758E4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E758E4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E758E4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E758E4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E758E4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E758E4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E758E4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E758E4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E758E4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E758E4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E758E4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E758E4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8537B2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კონსტიტუცი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E758E4" w:rsidRPr="008537B2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საჯარო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სამსახურში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ინტერესთა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შეუთავსებლობისა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კორუფციის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E758E4" w:rsidRPr="008537B2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საჯარო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სამსახურის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E758E4" w:rsidRPr="008537B2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ზოგადი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ადმინისტრაციული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კოდექსის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(III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თავი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>)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>;</w:t>
            </w:r>
          </w:p>
          <w:p w:rsidR="00E758E4" w:rsidRPr="008537B2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სტრუქტურის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უფლებამოსილებისა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საქმიანობის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E758E4" w:rsidRPr="008537B2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პროფესიული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კავშირების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E758E4" w:rsidRPr="008537B2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ორგანული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„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კოდექსი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>“</w:t>
            </w:r>
          </w:p>
          <w:p w:rsidR="00E758E4" w:rsidRPr="008537B2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ორსულობის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მშობიარობისა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ბავშვის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მოვლის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ასევე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ახალშობილის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შვილად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აყვანის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გამო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შვებულების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ანაზღაურების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თაობაზე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მინისტრის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2006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25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აგვისტოს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N 231/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ნ</w:t>
            </w:r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ბრძანებ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E758E4" w:rsidRPr="008537B2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ს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ოციალური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პარტნიორობის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სამმხრივი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კომისიის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დებულების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lastRenderedPageBreak/>
              <w:t>დამტკიცების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2013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7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ოქტომბრის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N258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დადგენილებ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E758E4" w:rsidRPr="008537B2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დროებითი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შრომისუუნარობის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გამო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დახმარების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დანიშვნისა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გაცემის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თაობაზე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მინისტრის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2009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თებერვლის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N 87/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ნ</w:t>
            </w:r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ბრძანებ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E758E4" w:rsidRPr="008537B2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r w:rsidRPr="008537B2">
              <w:rPr>
                <w:rFonts w:cstheme="minorHAnsi"/>
                <w:highlight w:val="yellow"/>
              </w:rPr>
              <w:fldChar w:fldCharType="begin"/>
            </w:r>
            <w:r w:rsidRPr="008537B2">
              <w:rPr>
                <w:rFonts w:cstheme="minorHAnsi"/>
                <w:highlight w:val="yellow"/>
              </w:rPr>
              <w:instrText xml:space="preserve"> HYPERLINK "https://matsne.gov.ge/ka/document/view/2091854" </w:instrText>
            </w:r>
            <w:r w:rsidRPr="008537B2">
              <w:rPr>
                <w:rFonts w:cstheme="minorHAnsi"/>
                <w:highlight w:val="yellow"/>
              </w:rPr>
              <w:fldChar w:fldCharType="separate"/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კოლექტიური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დავის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> </w:t>
            </w:r>
            <w:proofErr w:type="spellStart"/>
            <w:r w:rsidRPr="008537B2">
              <w:rPr>
                <w:rStyle w:val="Hyperlink"/>
                <w:rFonts w:ascii="Sylfaen" w:hAnsi="Sylfaen" w:cs="Sylfaen"/>
                <w:bCs/>
                <w:highlight w:val="yellow"/>
                <w:shd w:val="clear" w:color="auto" w:fill="FFFFFF"/>
              </w:rPr>
              <w:t>შემათან</w:t>
            </w:r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ხმებელი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პროცედურებით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განხილვისა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გადაწყვეტის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</w:rPr>
              <w:fldChar w:fldCharType="end"/>
            </w:r>
            <w:r w:rsidRPr="008537B2">
              <w:rPr>
                <w:rFonts w:cstheme="minorHAnsi"/>
                <w:highlight w:val="yellow"/>
              </w:rPr>
              <w:t xml:space="preserve">”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2013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წლის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25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ნოემბრის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N301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</w:p>
          <w:p w:rsidR="00E758E4" w:rsidRPr="008537B2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საერთაშორისო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ორგანიზაციის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წესდება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საქართველოს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მიერ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რატიფიცირებული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კონვენციები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E758E4" w:rsidRPr="00E758E4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>„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ოკუპირებული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ტერიტორიებიდან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დევნილთა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სამინისტროს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დებულების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2018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14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სექტემბრის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N473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დადგენილებ</w:t>
            </w:r>
            <w:proofErr w:type="spellEnd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ა</w:t>
            </w:r>
          </w:p>
          <w:p w:rsidR="00E758E4" w:rsidRPr="00E758E4" w:rsidRDefault="00E758E4" w:rsidP="00E758E4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E758E4">
              <w:rPr>
                <w:rFonts w:ascii="Sylfaen" w:hAnsi="Sylfaen"/>
                <w:highlight w:val="yellow"/>
                <w:lang w:val="ka-GE"/>
              </w:rPr>
              <w:t>შესაბამისი კანონქვემდებარე აქტები.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E758E4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E758E4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E758E4" w:rsidRPr="00F77FF7" w:rsidRDefault="00E758E4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E758E4" w:rsidRPr="00F77FF7" w:rsidRDefault="00E758E4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E758E4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E758E4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E758E4" w:rsidRPr="00F77FF7" w:rsidRDefault="00E758E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E758E4" w:rsidRPr="00F77FF7" w:rsidRDefault="00E758E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E758E4" w:rsidRPr="00F77FF7" w:rsidRDefault="00E758E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lastRenderedPageBreak/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E758E4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E758E4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E758E4" w:rsidRPr="00F77FF7" w:rsidRDefault="00E758E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Default="00E758E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E758E4" w:rsidRPr="00F367DF" w:rsidRDefault="00E758E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E758E4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E758E4" w:rsidRPr="00F77FF7" w:rsidRDefault="00E758E4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E758E4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E758E4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E758E4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E758E4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E758E4">
              <w:rPr>
                <w:rFonts w:ascii="Sylfaen" w:hAnsi="Sylfaen"/>
                <w:highlight w:val="yellow"/>
                <w:lang w:val="ka-GE"/>
              </w:rPr>
              <w:t>- 1 წელი;</w:t>
            </w:r>
          </w:p>
          <w:p w:rsidR="00E758E4" w:rsidRPr="00F77FF7" w:rsidRDefault="00E758E4" w:rsidP="00EB2A5D">
            <w:pPr>
              <w:pStyle w:val="ListParagraph"/>
              <w:spacing w:before="120" w:line="240" w:lineRule="auto"/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E758E4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E758E4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Default="00E758E4" w:rsidP="00E758E4">
            <w:pPr>
              <w:tabs>
                <w:tab w:val="left" w:pos="4644"/>
              </w:tabs>
              <w:spacing w:line="240" w:lineRule="auto"/>
              <w:rPr>
                <w:rFonts w:ascii="Sylfaen" w:eastAsia="MS Gothic" w:hAnsi="Sylfaen"/>
                <w:sz w:val="20"/>
                <w:szCs w:val="20"/>
                <w:highlight w:val="yellow"/>
                <w:lang w:val="ka-GE"/>
              </w:rPr>
            </w:pPr>
            <w:r w:rsidRPr="00C80860">
              <w:rPr>
                <w:rFonts w:ascii="Sylfaen" w:eastAsia="MS Gothic" w:hAnsi="Sylfaen"/>
                <w:sz w:val="20"/>
                <w:szCs w:val="20"/>
                <w:highlight w:val="yellow"/>
                <w:lang w:val="ka-GE"/>
              </w:rPr>
              <w:t>შრომითი ურთიერთობები;</w:t>
            </w:r>
          </w:p>
          <w:p w:rsidR="00E758E4" w:rsidRPr="00C80860" w:rsidRDefault="00E758E4" w:rsidP="00E758E4">
            <w:pPr>
              <w:tabs>
                <w:tab w:val="left" w:pos="4644"/>
              </w:tabs>
              <w:spacing w:line="240" w:lineRule="auto"/>
              <w:rPr>
                <w:rFonts w:ascii="Sylfaen" w:eastAsia="MS Gothic" w:hAnsi="Sylfaen"/>
                <w:sz w:val="20"/>
                <w:szCs w:val="20"/>
                <w:highlight w:val="yellow"/>
                <w:lang w:val="ka-GE"/>
              </w:rPr>
            </w:pPr>
            <w:r w:rsidRPr="00C80860">
              <w:rPr>
                <w:rFonts w:ascii="Sylfaen" w:eastAsia="MS Gothic" w:hAnsi="Sylfaen"/>
                <w:sz w:val="20"/>
                <w:szCs w:val="20"/>
                <w:highlight w:val="yellow"/>
                <w:lang w:val="ka-GE"/>
              </w:rPr>
              <w:t>სამართალი;</w:t>
            </w:r>
          </w:p>
          <w:p w:rsidR="00E758E4" w:rsidRPr="00F77FF7" w:rsidRDefault="00E758E4" w:rsidP="00E758E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uto"/>
              <w:rPr>
                <w:rFonts w:ascii="Sylfaen" w:hAnsi="Sylfaen" w:cs="Sylfaen"/>
                <w:lang w:val="ka-GE"/>
              </w:rPr>
            </w:pPr>
            <w:r w:rsidRPr="00C80860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>საერთაშორისო ურთიერთობები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E758E4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E758E4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E758E4" w:rsidRPr="00F77FF7" w:rsidRDefault="00E758E4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E758E4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F77FF7" w:rsidRDefault="00E758E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E758E4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8E4" w:rsidRPr="00E758E4" w:rsidRDefault="00E758E4" w:rsidP="00E758E4">
            <w:pPr>
              <w:pStyle w:val="ListParagraph"/>
              <w:numPr>
                <w:ilvl w:val="0"/>
                <w:numId w:val="18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E758E4" w:rsidRPr="00E758E4" w:rsidRDefault="00E758E4" w:rsidP="00E758E4">
            <w:pPr>
              <w:pStyle w:val="ListParagraph"/>
              <w:numPr>
                <w:ilvl w:val="0"/>
                <w:numId w:val="18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ცვლილებებისა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სიახლეების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 xml:space="preserve"> ინიციირების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 xml:space="preserve"> </w:t>
            </w:r>
          </w:p>
          <w:p w:rsidR="00E758E4" w:rsidRPr="00E758E4" w:rsidRDefault="00E758E4" w:rsidP="00E758E4">
            <w:pPr>
              <w:pStyle w:val="ListParagraph"/>
              <w:numPr>
                <w:ilvl w:val="0"/>
                <w:numId w:val="18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E758E4" w:rsidRPr="00E758E4" w:rsidRDefault="00E758E4" w:rsidP="00E758E4">
            <w:pPr>
              <w:pStyle w:val="ListParagraph"/>
              <w:numPr>
                <w:ilvl w:val="0"/>
                <w:numId w:val="18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E758E4" w:rsidRPr="00E758E4" w:rsidRDefault="00E758E4" w:rsidP="00E758E4">
            <w:pPr>
              <w:pStyle w:val="ListParagraph"/>
              <w:numPr>
                <w:ilvl w:val="0"/>
                <w:numId w:val="18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კომპლექსური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;</w:t>
            </w:r>
          </w:p>
          <w:p w:rsidR="00E758E4" w:rsidRPr="00E758E4" w:rsidRDefault="00E758E4" w:rsidP="00E758E4">
            <w:pPr>
              <w:pStyle w:val="ListParagraph"/>
              <w:numPr>
                <w:ilvl w:val="0"/>
                <w:numId w:val="18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E758E4" w:rsidRPr="00E758E4" w:rsidRDefault="00E758E4" w:rsidP="00E758E4">
            <w:pPr>
              <w:pStyle w:val="ListParagraph"/>
              <w:numPr>
                <w:ilvl w:val="0"/>
                <w:numId w:val="18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;</w:t>
            </w:r>
          </w:p>
          <w:p w:rsidR="00E758E4" w:rsidRPr="00E758E4" w:rsidRDefault="00E758E4" w:rsidP="00E758E4">
            <w:pPr>
              <w:pStyle w:val="ListParagraph"/>
              <w:numPr>
                <w:ilvl w:val="0"/>
                <w:numId w:val="18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  <w:p w:rsidR="00E758E4" w:rsidRPr="00F77FF7" w:rsidRDefault="00E758E4" w:rsidP="00EB2A5D">
            <w:pPr>
              <w:spacing w:before="120" w:after="120" w:line="240" w:lineRule="auto"/>
              <w:ind w:left="284"/>
              <w:rPr>
                <w:rFonts w:ascii="Sylfaen" w:hAnsi="Sylfaen" w:cs="Sylfaen"/>
                <w:lang w:val="ka-GE"/>
              </w:rPr>
            </w:pPr>
          </w:p>
        </w:tc>
      </w:tr>
    </w:tbl>
    <w:p w:rsidR="00E758E4" w:rsidRPr="00F77FF7" w:rsidRDefault="00E758E4" w:rsidP="00E758E4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E758E4" w:rsidRPr="00F77FF7" w:rsidRDefault="00E758E4" w:rsidP="00E758E4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E758E4" w:rsidRPr="00CD68AC" w:rsidRDefault="00E758E4" w:rsidP="00E758E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E758E4" w:rsidRPr="00CD68AC" w:rsidRDefault="00E758E4" w:rsidP="00E758E4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E758E4" w:rsidRPr="00CD68AC" w:rsidRDefault="00E758E4" w:rsidP="00E758E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758E4" w:rsidRPr="00CD68AC" w:rsidRDefault="00E758E4" w:rsidP="00E758E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758E4" w:rsidRPr="00CD68AC" w:rsidRDefault="00E758E4" w:rsidP="00E758E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758E4" w:rsidRPr="00CD68AC" w:rsidRDefault="00E758E4" w:rsidP="00E758E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E758E4" w:rsidRPr="00CD68AC" w:rsidRDefault="00E758E4" w:rsidP="00E758E4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E758E4" w:rsidRPr="00CD68AC" w:rsidRDefault="00E758E4" w:rsidP="00E758E4">
      <w:pPr>
        <w:spacing w:before="240" w:after="0"/>
        <w:rPr>
          <w:rFonts w:ascii="Sylfaen" w:hAnsi="Sylfaen"/>
          <w:b/>
          <w:lang w:val="ka-GE"/>
        </w:rPr>
      </w:pPr>
    </w:p>
    <w:p w:rsidR="00E758E4" w:rsidRPr="00CD68AC" w:rsidRDefault="00E758E4" w:rsidP="00E758E4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E758E4" w:rsidRPr="00A569F5" w:rsidRDefault="00E758E4" w:rsidP="00E758E4">
      <w:pPr>
        <w:pStyle w:val="BodyText"/>
        <w:tabs>
          <w:tab w:val="left" w:pos="4536"/>
        </w:tabs>
        <w:jc w:val="left"/>
      </w:pPr>
    </w:p>
    <w:p w:rsidR="00E758E4" w:rsidRDefault="00E758E4" w:rsidP="0074698E">
      <w:pPr>
        <w:spacing w:after="0"/>
        <w:rPr>
          <w:rFonts w:cstheme="minorHAnsi"/>
          <w:lang w:val="ka-GE"/>
        </w:rPr>
      </w:pPr>
    </w:p>
    <w:p w:rsidR="00D542E5" w:rsidRPr="00D542E5" w:rsidRDefault="00D542E5" w:rsidP="00FE1C08">
      <w:pPr>
        <w:spacing w:before="240" w:after="0"/>
        <w:rPr>
          <w:rFonts w:ascii="Sylfaen" w:hAnsi="Sylfaen" w:cstheme="minorHAnsi"/>
        </w:rPr>
      </w:pPr>
    </w:p>
    <w:sectPr w:rsidR="00D542E5" w:rsidRPr="00D542E5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74EA8"/>
    <w:multiLevelType w:val="hybridMultilevel"/>
    <w:tmpl w:val="753AA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1377A6"/>
    <w:multiLevelType w:val="hybridMultilevel"/>
    <w:tmpl w:val="F9EC6A9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593EC7"/>
    <w:multiLevelType w:val="hybridMultilevel"/>
    <w:tmpl w:val="2F4A8E7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134129"/>
    <w:multiLevelType w:val="hybridMultilevel"/>
    <w:tmpl w:val="188648E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>
    <w:nsid w:val="39425ED8"/>
    <w:multiLevelType w:val="hybridMultilevel"/>
    <w:tmpl w:val="83E685A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D22AE0"/>
    <w:multiLevelType w:val="hybridMultilevel"/>
    <w:tmpl w:val="35708F2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C5173B"/>
    <w:multiLevelType w:val="hybridMultilevel"/>
    <w:tmpl w:val="7D9068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8">
    <w:nsid w:val="7B3206C0"/>
    <w:multiLevelType w:val="hybridMultilevel"/>
    <w:tmpl w:val="696236CA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5"/>
  </w:num>
  <w:num w:numId="4">
    <w:abstractNumId w:val="2"/>
  </w:num>
  <w:num w:numId="5">
    <w:abstractNumId w:val="5"/>
  </w:num>
  <w:num w:numId="6">
    <w:abstractNumId w:val="11"/>
  </w:num>
  <w:num w:numId="7">
    <w:abstractNumId w:val="7"/>
  </w:num>
  <w:num w:numId="8">
    <w:abstractNumId w:val="14"/>
  </w:num>
  <w:num w:numId="9">
    <w:abstractNumId w:val="10"/>
  </w:num>
  <w:num w:numId="10">
    <w:abstractNumId w:val="13"/>
  </w:num>
  <w:num w:numId="11">
    <w:abstractNumId w:val="16"/>
  </w:num>
  <w:num w:numId="12">
    <w:abstractNumId w:val="0"/>
  </w:num>
  <w:num w:numId="13">
    <w:abstractNumId w:val="9"/>
  </w:num>
  <w:num w:numId="14">
    <w:abstractNumId w:val="8"/>
  </w:num>
  <w:num w:numId="15">
    <w:abstractNumId w:val="17"/>
  </w:num>
  <w:num w:numId="16">
    <w:abstractNumId w:val="1"/>
  </w:num>
  <w:num w:numId="17">
    <w:abstractNumId w:val="3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characterSpacingControl w:val="doNotCompress"/>
  <w:compat>
    <w:useFELayout/>
  </w:compat>
  <w:rsids>
    <w:rsidRoot w:val="0074698E"/>
    <w:rsid w:val="00075AE3"/>
    <w:rsid w:val="00077437"/>
    <w:rsid w:val="00092F44"/>
    <w:rsid w:val="000F7F4D"/>
    <w:rsid w:val="00115439"/>
    <w:rsid w:val="00127851"/>
    <w:rsid w:val="00140295"/>
    <w:rsid w:val="0014563E"/>
    <w:rsid w:val="00155873"/>
    <w:rsid w:val="0016142B"/>
    <w:rsid w:val="001639C2"/>
    <w:rsid w:val="001D0020"/>
    <w:rsid w:val="002041EC"/>
    <w:rsid w:val="003050A0"/>
    <w:rsid w:val="00317214"/>
    <w:rsid w:val="00332E5E"/>
    <w:rsid w:val="00340A2C"/>
    <w:rsid w:val="00341D75"/>
    <w:rsid w:val="00384BAF"/>
    <w:rsid w:val="003A5F01"/>
    <w:rsid w:val="003B257E"/>
    <w:rsid w:val="003C05E0"/>
    <w:rsid w:val="003F61B3"/>
    <w:rsid w:val="00410BC1"/>
    <w:rsid w:val="00433060"/>
    <w:rsid w:val="00445FE6"/>
    <w:rsid w:val="004460B4"/>
    <w:rsid w:val="004666A2"/>
    <w:rsid w:val="0049233C"/>
    <w:rsid w:val="004A14D0"/>
    <w:rsid w:val="004A6D77"/>
    <w:rsid w:val="004D69B2"/>
    <w:rsid w:val="00512D3E"/>
    <w:rsid w:val="00531671"/>
    <w:rsid w:val="00595154"/>
    <w:rsid w:val="005C32E9"/>
    <w:rsid w:val="005D35CF"/>
    <w:rsid w:val="005D5CDB"/>
    <w:rsid w:val="005D776B"/>
    <w:rsid w:val="0067459C"/>
    <w:rsid w:val="0068729B"/>
    <w:rsid w:val="006A06CE"/>
    <w:rsid w:val="006C54B7"/>
    <w:rsid w:val="006F7A50"/>
    <w:rsid w:val="007275E6"/>
    <w:rsid w:val="0074698E"/>
    <w:rsid w:val="00765DB6"/>
    <w:rsid w:val="00776486"/>
    <w:rsid w:val="00790C3C"/>
    <w:rsid w:val="007B2A32"/>
    <w:rsid w:val="0083324D"/>
    <w:rsid w:val="00861CD0"/>
    <w:rsid w:val="00884ED7"/>
    <w:rsid w:val="008A46B5"/>
    <w:rsid w:val="008B4641"/>
    <w:rsid w:val="008D2B69"/>
    <w:rsid w:val="009110BB"/>
    <w:rsid w:val="00962D44"/>
    <w:rsid w:val="009722EE"/>
    <w:rsid w:val="009856E3"/>
    <w:rsid w:val="009E42F5"/>
    <w:rsid w:val="009F51C7"/>
    <w:rsid w:val="00A1618E"/>
    <w:rsid w:val="00A246A4"/>
    <w:rsid w:val="00A82E2A"/>
    <w:rsid w:val="00AC1DDE"/>
    <w:rsid w:val="00AF5A2E"/>
    <w:rsid w:val="00B313DF"/>
    <w:rsid w:val="00C02AEB"/>
    <w:rsid w:val="00C63188"/>
    <w:rsid w:val="00CA5F03"/>
    <w:rsid w:val="00CE3322"/>
    <w:rsid w:val="00CE7DB0"/>
    <w:rsid w:val="00D1703E"/>
    <w:rsid w:val="00D17C78"/>
    <w:rsid w:val="00D31FD5"/>
    <w:rsid w:val="00D34A16"/>
    <w:rsid w:val="00D542E5"/>
    <w:rsid w:val="00DB3C17"/>
    <w:rsid w:val="00DB7665"/>
    <w:rsid w:val="00DE3C7D"/>
    <w:rsid w:val="00E035B4"/>
    <w:rsid w:val="00E03A3C"/>
    <w:rsid w:val="00E05CF9"/>
    <w:rsid w:val="00E1292D"/>
    <w:rsid w:val="00E423BA"/>
    <w:rsid w:val="00E73C5C"/>
    <w:rsid w:val="00E758E4"/>
    <w:rsid w:val="00E81302"/>
    <w:rsid w:val="00E8550E"/>
    <w:rsid w:val="00EA3706"/>
    <w:rsid w:val="00EE5D2A"/>
    <w:rsid w:val="00EF279F"/>
    <w:rsid w:val="00F330D3"/>
    <w:rsid w:val="00FB04ED"/>
    <w:rsid w:val="00FB1BE2"/>
    <w:rsid w:val="00FB7BEB"/>
    <w:rsid w:val="00FD220B"/>
    <w:rsid w:val="00FD6ED3"/>
    <w:rsid w:val="00FE1C08"/>
    <w:rsid w:val="00FE2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AEB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E758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D0EC4-EC86-4502-AC1E-ED829CF03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26</cp:revision>
  <dcterms:created xsi:type="dcterms:W3CDTF">2019-06-28T08:18:00Z</dcterms:created>
  <dcterms:modified xsi:type="dcterms:W3CDTF">2020-07-27T03:49:00Z</dcterms:modified>
</cp:coreProperties>
</file>